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C8" w:rsidRDefault="00895FC8" w:rsidP="00F91DF1">
      <w:pPr>
        <w:pStyle w:val="Title"/>
        <w:jc w:val="center"/>
        <w:rPr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</w:rPr>
      </w:pPr>
      <w:bookmarkStart w:id="0" w:name="_GoBack"/>
      <w:bookmarkEnd w:id="0"/>
    </w:p>
    <w:p w:rsidR="000C575D" w:rsidRDefault="000C575D" w:rsidP="00F91DF1">
      <w:pPr>
        <w:pStyle w:val="Title"/>
        <w:jc w:val="center"/>
        <w:rPr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F91DF1">
        <w:rPr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</w:rPr>
        <w:t>Fantastic opportunity for Pediatric Respiratory Therapist</w:t>
      </w:r>
      <w:r w:rsidR="00DF422F" w:rsidRPr="00F91DF1">
        <w:rPr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</w:rPr>
        <w:t>(s)</w:t>
      </w:r>
      <w:r w:rsidRPr="00F91DF1">
        <w:rPr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</w:rPr>
        <w:t xml:space="preserve"> in the Carolina’s</w:t>
      </w:r>
    </w:p>
    <w:p w:rsidR="00F91DF1" w:rsidRPr="00F91DF1" w:rsidRDefault="00F91DF1" w:rsidP="00F91DF1"/>
    <w:p w:rsidR="001D6D9F" w:rsidRPr="00F91DF1" w:rsidRDefault="006F200D" w:rsidP="001D6D9F">
      <w:pPr>
        <w:jc w:val="center"/>
        <w:rPr>
          <w:rFonts w:ascii="Shree Devanagari 714" w:hAnsi="Shree Devanagari 714"/>
        </w:rPr>
      </w:pPr>
      <w:r w:rsidRPr="006F200D">
        <w:rPr>
          <w:rFonts w:ascii="Shree Devanagari 714" w:hAnsi="Shree Devanagari 714"/>
        </w:rPr>
        <w:t>We are</w:t>
      </w:r>
      <w:r w:rsidR="000C575D" w:rsidRPr="006F200D">
        <w:rPr>
          <w:rFonts w:ascii="Shree Devanagari 714" w:hAnsi="Shree Devanagari 714"/>
        </w:rPr>
        <w:t xml:space="preserve"> looking for a few pediatric respiratory therapists to join a top notch and well respected hospital </w:t>
      </w:r>
      <w:r w:rsidR="00ED56EF" w:rsidRPr="006F200D">
        <w:rPr>
          <w:rFonts w:ascii="Shree Devanagari 714" w:hAnsi="Shree Devanagari 714"/>
        </w:rPr>
        <w:t xml:space="preserve">in the Carolina’s.  We can accept a few new grads </w:t>
      </w:r>
      <w:r w:rsidR="002B459D" w:rsidRPr="006F200D">
        <w:rPr>
          <w:rFonts w:ascii="Shree Devanagari 714" w:hAnsi="Shree Devanagari 714"/>
        </w:rPr>
        <w:t xml:space="preserve">(Bachelors prepared only) </w:t>
      </w:r>
      <w:r w:rsidR="00ED56EF" w:rsidRPr="006F200D">
        <w:rPr>
          <w:rFonts w:ascii="Shree Devanagari 714" w:hAnsi="Shree Devanagari 714"/>
        </w:rPr>
        <w:t>in addition to therapist with one to two years of pediatric experience.  The hospital continues to rank exceptionally high for their benefits offered and advancement opportunities.</w:t>
      </w:r>
    </w:p>
    <w:p w:rsidR="006F200D" w:rsidRPr="006F200D" w:rsidRDefault="006F200D" w:rsidP="00F91DF1">
      <w:pPr>
        <w:rPr>
          <w:rFonts w:ascii="Shree Devanagari 714" w:hAnsi="Shree Devanagari 714"/>
          <w:b/>
          <w:color w:val="EEECE1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hree Devanagari 714" w:hAnsi="Shree Devanagari 714"/>
          <w:b/>
          <w:noProof/>
          <w:color w:val="EEECE1" w:themeColor="background2"/>
          <w:spacing w:val="10"/>
          <w:sz w:val="72"/>
          <w:szCs w:val="72"/>
        </w:rPr>
        <w:drawing>
          <wp:inline distT="0" distB="0" distL="0" distR="0" wp14:anchorId="113B4D38" wp14:editId="4CA0644E">
            <wp:extent cx="6578600" cy="4569460"/>
            <wp:effectExtent l="0" t="38100" r="0" b="787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25904" w:rsidRDefault="00F91DF1" w:rsidP="00F91DF1">
      <w:pPr>
        <w:jc w:val="center"/>
        <w:rPr>
          <w:rFonts w:ascii="Shree Devanagari 714" w:hAnsi="Shree Devanagari 714"/>
        </w:rPr>
      </w:pPr>
      <w:r w:rsidRPr="006F200D">
        <w:rPr>
          <w:rFonts w:ascii="Shree Devanagari 714" w:hAnsi="Shree Devanagari 714"/>
        </w:rPr>
        <w:t xml:space="preserve">We are looking for Respiratory Therapist’s </w:t>
      </w:r>
    </w:p>
    <w:p w:rsidR="00F91DF1" w:rsidRPr="006F200D" w:rsidRDefault="00F91DF1" w:rsidP="00F91DF1">
      <w:pPr>
        <w:jc w:val="center"/>
        <w:rPr>
          <w:rFonts w:ascii="Shree Devanagari 714" w:hAnsi="Shree Devanagari 714"/>
        </w:rPr>
      </w:pPr>
      <w:proofErr w:type="gramStart"/>
      <w:r w:rsidRPr="006F200D">
        <w:rPr>
          <w:rFonts w:ascii="Shree Devanagari 714" w:hAnsi="Shree Devanagari 714"/>
        </w:rPr>
        <w:t>with</w:t>
      </w:r>
      <w:proofErr w:type="gramEnd"/>
      <w:r w:rsidRPr="006F200D">
        <w:rPr>
          <w:rFonts w:ascii="Shree Devanagari 714" w:hAnsi="Shree Devanagari 714"/>
        </w:rPr>
        <w:t xml:space="preserve"> Acute Care setting experience registered by NBRC and have their BLS HCP.</w:t>
      </w:r>
    </w:p>
    <w:p w:rsidR="00F91DF1" w:rsidRPr="006F200D" w:rsidRDefault="00F91DF1" w:rsidP="00F91DF1">
      <w:pPr>
        <w:jc w:val="center"/>
        <w:rPr>
          <w:rFonts w:ascii="Shree Devanagari 714" w:hAnsi="Shree Devanagari 714"/>
        </w:rPr>
      </w:pPr>
    </w:p>
    <w:p w:rsidR="000C575D" w:rsidRPr="00125904" w:rsidRDefault="00F91DF1" w:rsidP="00125904">
      <w:pPr>
        <w:jc w:val="center"/>
        <w:rPr>
          <w:rFonts w:ascii="Shree Devanagari 714" w:hAnsi="Shree Devanagari 714"/>
          <w:b/>
          <w:sz w:val="24"/>
          <w:szCs w:val="24"/>
        </w:rPr>
      </w:pPr>
      <w:r w:rsidRPr="001D6D9F">
        <w:rPr>
          <w:rFonts w:ascii="Shree Devanagari 714" w:hAnsi="Shree Devanagari 714"/>
          <w:b/>
          <w:sz w:val="24"/>
          <w:szCs w:val="24"/>
        </w:rPr>
        <w:t xml:space="preserve">Applicants should Call Brooke Wedding @ 614.774.3334 or email </w:t>
      </w:r>
      <w:hyperlink r:id="rId11" w:history="1">
        <w:r w:rsidRPr="001D6D9F">
          <w:rPr>
            <w:rStyle w:val="Hyperlink"/>
            <w:rFonts w:ascii="Shree Devanagari 714" w:hAnsi="Shree Devanagari 714"/>
            <w:b/>
            <w:sz w:val="24"/>
            <w:szCs w:val="24"/>
          </w:rPr>
          <w:t>brooke@hmg.jobs</w:t>
        </w:r>
      </w:hyperlink>
    </w:p>
    <w:sectPr w:rsidR="000C575D" w:rsidRPr="00125904" w:rsidSect="00895FC8">
      <w:pgSz w:w="12240" w:h="15840"/>
      <w:pgMar w:top="720" w:right="720" w:bottom="720" w:left="720" w:header="720" w:footer="720" w:gutter="0"/>
      <w:pgBorders w:offsetFrom="page">
        <w:top w:val="tornPaper" w:sz="31" w:space="31" w:color="auto"/>
        <w:left w:val="tornPaper" w:sz="31" w:space="31" w:color="auto"/>
        <w:bottom w:val="tornPaper" w:sz="31" w:space="31" w:color="auto"/>
        <w:right w:val="tornPaper" w:sz="31" w:space="31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ee Devanagari 714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msoC389"/>
      </v:shape>
    </w:pict>
  </w:numPicBullet>
  <w:numPicBullet w:numPicBulletId="1">
    <w:pict>
      <v:shape id="_x0000_i1030" type="#_x0000_t75" style="width:1048.5pt;height:1200pt" o:bullet="t">
        <v:imagedata r:id="rId2" o:title="Teddy-Bear[1]"/>
      </v:shape>
    </w:pict>
  </w:numPicBullet>
  <w:numPicBullet w:numPicBulletId="2">
    <w:pict>
      <v:shape id="_x0000_i1031" type="#_x0000_t75" style="width:40.5pt;height:36pt" o:bullet="t">
        <v:imagedata r:id="rId3" o:title="137804450[1]"/>
      </v:shape>
    </w:pict>
  </w:numPicBullet>
  <w:abstractNum w:abstractNumId="0">
    <w:nsid w:val="059B46C5"/>
    <w:multiLevelType w:val="hybridMultilevel"/>
    <w:tmpl w:val="7792AF74"/>
    <w:lvl w:ilvl="0" w:tplc="1D10590A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6CF20A26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  <w:sz w:val="72"/>
        <w:szCs w:val="7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851E4"/>
    <w:multiLevelType w:val="multilevel"/>
    <w:tmpl w:val="7792AF74"/>
    <w:lvl w:ilvl="0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  <w:sz w:val="72"/>
        <w:szCs w:val="7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168C0"/>
    <w:multiLevelType w:val="hybridMultilevel"/>
    <w:tmpl w:val="A8E26F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A5BA8"/>
    <w:multiLevelType w:val="hybridMultilevel"/>
    <w:tmpl w:val="A8C666CE"/>
    <w:lvl w:ilvl="0" w:tplc="4AF2B4C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188B6C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44"/>
        <w:szCs w:val="1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5D"/>
    <w:rsid w:val="00092CAF"/>
    <w:rsid w:val="000C575D"/>
    <w:rsid w:val="000E2908"/>
    <w:rsid w:val="00125904"/>
    <w:rsid w:val="001A678A"/>
    <w:rsid w:val="001D6D9F"/>
    <w:rsid w:val="002453FB"/>
    <w:rsid w:val="002B459D"/>
    <w:rsid w:val="002D2294"/>
    <w:rsid w:val="002E5D6B"/>
    <w:rsid w:val="003008BD"/>
    <w:rsid w:val="00346798"/>
    <w:rsid w:val="00390D66"/>
    <w:rsid w:val="00405DCF"/>
    <w:rsid w:val="005613C7"/>
    <w:rsid w:val="00570E00"/>
    <w:rsid w:val="00577E49"/>
    <w:rsid w:val="006C79A6"/>
    <w:rsid w:val="006F200D"/>
    <w:rsid w:val="007079AB"/>
    <w:rsid w:val="00787A09"/>
    <w:rsid w:val="00856583"/>
    <w:rsid w:val="00885102"/>
    <w:rsid w:val="00895FC8"/>
    <w:rsid w:val="00930334"/>
    <w:rsid w:val="00AE223E"/>
    <w:rsid w:val="00C16908"/>
    <w:rsid w:val="00DF422F"/>
    <w:rsid w:val="00EB2F14"/>
    <w:rsid w:val="00ED56EF"/>
    <w:rsid w:val="00EE0A6E"/>
    <w:rsid w:val="00F57332"/>
    <w:rsid w:val="00F709B4"/>
    <w:rsid w:val="00F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87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DF1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DF1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DF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1DF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1DF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1DF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1DF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1DF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DF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1DF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F1"/>
    <w:pPr>
      <w:numPr>
        <w:numId w:val="6"/>
      </w:numPr>
      <w:contextualSpacing/>
    </w:pPr>
    <w:rPr>
      <w:sz w:val="22"/>
    </w:rPr>
  </w:style>
  <w:style w:type="character" w:styleId="Hyperlink">
    <w:name w:val="Hyperlink"/>
    <w:basedOn w:val="DefaultParagraphFont"/>
    <w:rsid w:val="00C16908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DF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DF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1DF1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DF1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1DF1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1DF1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1DF1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1DF1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1DF1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1DF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1DF1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1DF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1DF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91DF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F91DF1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1DF1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F91DF1"/>
    <w:rPr>
      <w:b/>
      <w:bCs/>
      <w:spacing w:val="0"/>
    </w:rPr>
  </w:style>
  <w:style w:type="character" w:styleId="Emphasis">
    <w:name w:val="Emphasis"/>
    <w:uiPriority w:val="20"/>
    <w:qFormat/>
    <w:rsid w:val="00F91DF1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F91D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1DF1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91DF1"/>
    <w:rPr>
      <w:b/>
      <w:i/>
      <w:iCs/>
      <w:color w:val="C0504D" w:themeColor="accent2"/>
      <w:sz w:val="24"/>
      <w:szCs w:val="21"/>
    </w:rPr>
  </w:style>
  <w:style w:type="character" w:styleId="SubtleEmphasis">
    <w:name w:val="Subtle Emphasis"/>
    <w:uiPriority w:val="19"/>
    <w:qFormat/>
    <w:rsid w:val="00F91DF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F91DF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91DF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91DF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91DF1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1DF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1DF1"/>
    <w:rPr>
      <w:iCs/>
      <w:sz w:val="21"/>
      <w:szCs w:val="21"/>
    </w:rPr>
  </w:style>
  <w:style w:type="paragraph" w:customStyle="1" w:styleId="PersonalName">
    <w:name w:val="Personal Name"/>
    <w:basedOn w:val="Title"/>
    <w:rsid w:val="00F91DF1"/>
    <w:rPr>
      <w:b w:val="0"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56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13C7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DF1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DF1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DF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1DF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1DF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1DF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1DF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1DF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DF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1DF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F1"/>
    <w:pPr>
      <w:numPr>
        <w:numId w:val="6"/>
      </w:numPr>
      <w:contextualSpacing/>
    </w:pPr>
    <w:rPr>
      <w:sz w:val="22"/>
    </w:rPr>
  </w:style>
  <w:style w:type="character" w:styleId="Hyperlink">
    <w:name w:val="Hyperlink"/>
    <w:basedOn w:val="DefaultParagraphFont"/>
    <w:rsid w:val="00C16908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DF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DF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1DF1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DF1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1DF1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1DF1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1DF1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1DF1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1DF1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1DF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1DF1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1DF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1DF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91DF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F91DF1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1DF1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F91DF1"/>
    <w:rPr>
      <w:b/>
      <w:bCs/>
      <w:spacing w:val="0"/>
    </w:rPr>
  </w:style>
  <w:style w:type="character" w:styleId="Emphasis">
    <w:name w:val="Emphasis"/>
    <w:uiPriority w:val="20"/>
    <w:qFormat/>
    <w:rsid w:val="00F91DF1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F91D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1DF1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91DF1"/>
    <w:rPr>
      <w:b/>
      <w:i/>
      <w:iCs/>
      <w:color w:val="C0504D" w:themeColor="accent2"/>
      <w:sz w:val="24"/>
      <w:szCs w:val="21"/>
    </w:rPr>
  </w:style>
  <w:style w:type="character" w:styleId="SubtleEmphasis">
    <w:name w:val="Subtle Emphasis"/>
    <w:uiPriority w:val="19"/>
    <w:qFormat/>
    <w:rsid w:val="00F91DF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F91DF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91DF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91DF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91DF1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1DF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1DF1"/>
    <w:rPr>
      <w:iCs/>
      <w:sz w:val="21"/>
      <w:szCs w:val="21"/>
    </w:rPr>
  </w:style>
  <w:style w:type="paragraph" w:customStyle="1" w:styleId="PersonalName">
    <w:name w:val="Personal Name"/>
    <w:basedOn w:val="Title"/>
    <w:rsid w:val="00F91DF1"/>
    <w:rPr>
      <w:b w:val="0"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56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13C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mailto:brooke@hmg.jobs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1679BF-1BF2-054B-BBBA-B449050EAD8A}" type="doc">
      <dgm:prSet loTypeId="urn:microsoft.com/office/officeart/2005/8/layout/vList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5F81960-FAA6-FF43-83BE-968EDF806F74}">
      <dgm:prSet phldrT="[Text]"/>
      <dgm:spPr>
        <a:gradFill flip="none" rotWithShape="1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0000"/>
                <a:lumMod val="108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tint val="98000"/>
                <a:shade val="100000"/>
                <a:satMod val="10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2000"/>
                <a:satMod val="120000"/>
                <a:lumMod val="100000"/>
              </a:schemeClr>
            </a:gs>
          </a:gsLst>
          <a:lin ang="5400000" scaled="0"/>
          <a:tileRect/>
        </a:gradFill>
      </dgm:spPr>
      <dgm:t>
        <a:bodyPr/>
        <a:lstStyle/>
        <a:p>
          <a:r>
            <a:rPr lang="en-US"/>
            <a:t>Annual Merit Increases</a:t>
          </a:r>
        </a:p>
      </dgm:t>
    </dgm:pt>
    <dgm:pt modelId="{7688A002-412E-6A48-9410-7AA41F22B151}" type="parTrans" cxnId="{C7576DA0-7FC5-9C45-929B-F3F4FC3DB43B}">
      <dgm:prSet/>
      <dgm:spPr/>
      <dgm:t>
        <a:bodyPr/>
        <a:lstStyle/>
        <a:p>
          <a:endParaRPr lang="en-US"/>
        </a:p>
      </dgm:t>
    </dgm:pt>
    <dgm:pt modelId="{3BEA828A-E2D5-FF40-AA91-CCD094208081}" type="sibTrans" cxnId="{C7576DA0-7FC5-9C45-929B-F3F4FC3DB43B}">
      <dgm:prSet/>
      <dgm:spPr/>
      <dgm:t>
        <a:bodyPr/>
        <a:lstStyle/>
        <a:p>
          <a:endParaRPr lang="en-US"/>
        </a:p>
      </dgm:t>
    </dgm:pt>
    <dgm:pt modelId="{8E18BEEB-3B70-5E40-83D3-6196188C75BD}">
      <dgm:prSet phldrT="[Text]"/>
      <dgm:spPr/>
      <dgm:t>
        <a:bodyPr/>
        <a:lstStyle/>
        <a:p>
          <a:r>
            <a:rPr lang="en-US"/>
            <a:t>Performance Increase</a:t>
          </a:r>
        </a:p>
      </dgm:t>
    </dgm:pt>
    <dgm:pt modelId="{AE1A5DA3-F551-4B4C-911B-CE7C09460AED}" type="parTrans" cxnId="{CE9BE726-3142-344D-916A-B069B739682D}">
      <dgm:prSet/>
      <dgm:spPr/>
      <dgm:t>
        <a:bodyPr/>
        <a:lstStyle/>
        <a:p>
          <a:endParaRPr lang="en-US"/>
        </a:p>
      </dgm:t>
    </dgm:pt>
    <dgm:pt modelId="{67C7B27E-DA70-6245-B7B7-A0CBDCE7B46C}" type="sibTrans" cxnId="{CE9BE726-3142-344D-916A-B069B739682D}">
      <dgm:prSet/>
      <dgm:spPr/>
      <dgm:t>
        <a:bodyPr/>
        <a:lstStyle/>
        <a:p>
          <a:endParaRPr lang="en-US"/>
        </a:p>
      </dgm:t>
    </dgm:pt>
    <dgm:pt modelId="{BE94C92E-1FB8-EA4B-AFD8-2E7A8ADDA331}">
      <dgm:prSet phldrT="[Text]"/>
      <dgm:spPr/>
      <dgm:t>
        <a:bodyPr/>
        <a:lstStyle/>
        <a:p>
          <a:r>
            <a:rPr lang="en-US"/>
            <a:t>Education Assistant</a:t>
          </a:r>
        </a:p>
      </dgm:t>
    </dgm:pt>
    <dgm:pt modelId="{0F92E78F-2A66-7F4F-B94E-E0D0A7220913}" type="parTrans" cxnId="{1587EF99-2663-1640-AFEC-8C2A4F708692}">
      <dgm:prSet/>
      <dgm:spPr/>
      <dgm:t>
        <a:bodyPr/>
        <a:lstStyle/>
        <a:p>
          <a:endParaRPr lang="en-US"/>
        </a:p>
      </dgm:t>
    </dgm:pt>
    <dgm:pt modelId="{DE05DC54-8BEE-A94A-AFD7-7F721F7614A4}" type="sibTrans" cxnId="{1587EF99-2663-1640-AFEC-8C2A4F708692}">
      <dgm:prSet/>
      <dgm:spPr/>
      <dgm:t>
        <a:bodyPr/>
        <a:lstStyle/>
        <a:p>
          <a:endParaRPr lang="en-US"/>
        </a:p>
      </dgm:t>
    </dgm:pt>
    <dgm:pt modelId="{12532C94-CE0A-384B-9756-1DA580D21B8B}">
      <dgm:prSet/>
      <dgm:spPr/>
      <dgm:t>
        <a:bodyPr/>
        <a:lstStyle/>
        <a:p>
          <a:r>
            <a:rPr lang="en-US"/>
            <a:t>Several Advancement opportunities and Mentoring Programs </a:t>
          </a:r>
        </a:p>
      </dgm:t>
    </dgm:pt>
    <dgm:pt modelId="{97F8C667-4693-844D-A203-3324D1E14129}" type="parTrans" cxnId="{B68F6DF0-E3A7-ED43-B3A3-49A8870FEF3B}">
      <dgm:prSet/>
      <dgm:spPr/>
      <dgm:t>
        <a:bodyPr/>
        <a:lstStyle/>
        <a:p>
          <a:endParaRPr lang="en-US"/>
        </a:p>
      </dgm:t>
    </dgm:pt>
    <dgm:pt modelId="{DBC95F32-C941-FA44-B64B-3A7DBE0AEE86}" type="sibTrans" cxnId="{B68F6DF0-E3A7-ED43-B3A3-49A8870FEF3B}">
      <dgm:prSet/>
      <dgm:spPr/>
      <dgm:t>
        <a:bodyPr/>
        <a:lstStyle/>
        <a:p>
          <a:endParaRPr lang="en-US"/>
        </a:p>
      </dgm:t>
    </dgm:pt>
    <dgm:pt modelId="{EE2F8960-D2B7-6542-AB0A-D6E167FD2DA5}">
      <dgm:prSet/>
      <dgm:spPr/>
      <dgm:t>
        <a:bodyPr/>
        <a:lstStyle/>
        <a:p>
          <a:r>
            <a:rPr lang="en-US"/>
            <a:t>Shift Differential ($2.75) plus weekend Differential ($2) </a:t>
          </a:r>
        </a:p>
      </dgm:t>
    </dgm:pt>
    <dgm:pt modelId="{6627ADF2-1918-6445-A056-C1DD1A5D2024}" type="parTrans" cxnId="{4D090B29-6F07-C044-B0AC-CBF9AF65B83C}">
      <dgm:prSet/>
      <dgm:spPr/>
      <dgm:t>
        <a:bodyPr/>
        <a:lstStyle/>
        <a:p>
          <a:endParaRPr lang="en-US"/>
        </a:p>
      </dgm:t>
    </dgm:pt>
    <dgm:pt modelId="{33CB1FBC-EA6F-E045-A25B-598907AADF1F}" type="sibTrans" cxnId="{4D090B29-6F07-C044-B0AC-CBF9AF65B83C}">
      <dgm:prSet/>
      <dgm:spPr/>
      <dgm:t>
        <a:bodyPr/>
        <a:lstStyle/>
        <a:p>
          <a:endParaRPr lang="en-US"/>
        </a:p>
      </dgm:t>
    </dgm:pt>
    <dgm:pt modelId="{488C17CE-BC18-F541-BEFD-C5B0078C1559}">
      <dgm:prSet/>
      <dgm:spPr/>
      <dgm:t>
        <a:bodyPr/>
        <a:lstStyle/>
        <a:p>
          <a:r>
            <a:rPr lang="en-US"/>
            <a:t>Biggest Pediatric Hospital in the area </a:t>
          </a:r>
        </a:p>
      </dgm:t>
    </dgm:pt>
    <dgm:pt modelId="{7BA10CA7-A9C5-3041-976D-0C80BAE77FE7}" type="parTrans" cxnId="{3FDA5AB5-1A13-C24D-BDC2-313BB42E9378}">
      <dgm:prSet/>
      <dgm:spPr/>
      <dgm:t>
        <a:bodyPr/>
        <a:lstStyle/>
        <a:p>
          <a:endParaRPr lang="en-US"/>
        </a:p>
      </dgm:t>
    </dgm:pt>
    <dgm:pt modelId="{E5B15EE6-1CC0-0E43-BB3D-C27636811C33}" type="sibTrans" cxnId="{3FDA5AB5-1A13-C24D-BDC2-313BB42E9378}">
      <dgm:prSet/>
      <dgm:spPr/>
      <dgm:t>
        <a:bodyPr/>
        <a:lstStyle/>
        <a:p>
          <a:endParaRPr lang="en-US"/>
        </a:p>
      </dgm:t>
    </dgm:pt>
    <dgm:pt modelId="{EA3203E9-E4AF-4445-867A-2B0E8CE53FB2}">
      <dgm:prSet/>
      <dgm:spPr/>
      <dgm:t>
        <a:bodyPr/>
        <a:lstStyle/>
        <a:p>
          <a:r>
            <a:rPr lang="en-US"/>
            <a:t>12 Hour </a:t>
          </a:r>
          <a:r>
            <a:rPr lang="en-US">
              <a:gradFill>
                <a:gsLst>
                  <a:gs pos="0">
                    <a:schemeClr val="accent1">
                      <a:hueOff val="0"/>
                      <a:satOff val="0"/>
                      <a:lumOff val="0"/>
                      <a:alphaOff val="0"/>
                      <a:tint val="94000"/>
                      <a:satMod val="100000"/>
                      <a:lumMod val="108000"/>
                    </a:schemeClr>
                  </a:gs>
                  <a:gs pos="50000">
                    <a:schemeClr val="accent1">
                      <a:hueOff val="0"/>
                      <a:satOff val="0"/>
                      <a:lumOff val="0"/>
                      <a:alphaOff val="0"/>
                      <a:tint val="98000"/>
                      <a:shade val="100000"/>
                      <a:satMod val="100000"/>
                      <a:lumMod val="100000"/>
                    </a:schemeClr>
                  </a:gs>
                  <a:gs pos="100000">
                    <a:schemeClr val="accent1">
                      <a:hueOff val="0"/>
                      <a:satOff val="0"/>
                      <a:lumOff val="0"/>
                      <a:alphaOff val="0"/>
                      <a:shade val="72000"/>
                      <a:satMod val="120000"/>
                      <a:lumMod val="100000"/>
                    </a:schemeClr>
                  </a:gs>
                </a:gsLst>
                <a:lin ang="5400000" scaled="0"/>
              </a:gradFill>
            </a:rPr>
            <a:t>Shifts</a:t>
          </a:r>
          <a:r>
            <a:rPr lang="en-US"/>
            <a:t> </a:t>
          </a:r>
        </a:p>
      </dgm:t>
    </dgm:pt>
    <dgm:pt modelId="{00AB7EC3-60CF-A04F-AF38-A44562B8B180}" type="parTrans" cxnId="{38141CE5-A332-4D4C-9788-2BCAA64E33F7}">
      <dgm:prSet/>
      <dgm:spPr/>
      <dgm:t>
        <a:bodyPr/>
        <a:lstStyle/>
        <a:p>
          <a:endParaRPr lang="en-US"/>
        </a:p>
      </dgm:t>
    </dgm:pt>
    <dgm:pt modelId="{8BC31A2B-003A-6A47-911B-2E21D157F307}" type="sibTrans" cxnId="{38141CE5-A332-4D4C-9788-2BCAA64E33F7}">
      <dgm:prSet/>
      <dgm:spPr/>
      <dgm:t>
        <a:bodyPr/>
        <a:lstStyle/>
        <a:p>
          <a:endParaRPr lang="en-US"/>
        </a:p>
      </dgm:t>
    </dgm:pt>
    <dgm:pt modelId="{42691E58-7913-024E-8663-C86BF034D127}">
      <dgm:prSet/>
      <dgm:spPr/>
      <dgm:t>
        <a:bodyPr/>
        <a:lstStyle/>
        <a:p>
          <a:r>
            <a:rPr lang="en-US"/>
            <a:t>Private Rooms for Patients </a:t>
          </a:r>
        </a:p>
      </dgm:t>
    </dgm:pt>
    <dgm:pt modelId="{46838989-7C71-FB45-A8B7-831F1F7B60EB}" type="parTrans" cxnId="{1A07ECB9-11E1-5B4D-B691-6050E6591FAC}">
      <dgm:prSet/>
      <dgm:spPr/>
      <dgm:t>
        <a:bodyPr/>
        <a:lstStyle/>
        <a:p>
          <a:endParaRPr lang="en-US"/>
        </a:p>
      </dgm:t>
    </dgm:pt>
    <dgm:pt modelId="{C9983DDC-D2C6-C847-BEED-052393EFEA86}" type="sibTrans" cxnId="{1A07ECB9-11E1-5B4D-B691-6050E6591FAC}">
      <dgm:prSet/>
      <dgm:spPr/>
      <dgm:t>
        <a:bodyPr/>
        <a:lstStyle/>
        <a:p>
          <a:endParaRPr lang="en-US"/>
        </a:p>
      </dgm:t>
    </dgm:pt>
    <dgm:pt modelId="{2B38AC69-65FC-8B41-AC88-0C2D9E8B29FC}">
      <dgm:prSet/>
      <dgm:spPr/>
      <dgm:t>
        <a:bodyPr/>
        <a:lstStyle/>
        <a:p>
          <a:r>
            <a:rPr lang="en-US"/>
            <a:t>234 beds / 30 Sub-Specialties / Magnet Designation </a:t>
          </a:r>
        </a:p>
      </dgm:t>
    </dgm:pt>
    <dgm:pt modelId="{9A72EFB0-FE3C-7844-ADDB-6C8FCB89AC03}" type="parTrans" cxnId="{9A103832-5D6A-A04D-A85E-FE4CA3B5A3B5}">
      <dgm:prSet/>
      <dgm:spPr/>
      <dgm:t>
        <a:bodyPr/>
        <a:lstStyle/>
        <a:p>
          <a:endParaRPr lang="en-US"/>
        </a:p>
      </dgm:t>
    </dgm:pt>
    <dgm:pt modelId="{05AB109A-0175-4846-9A7E-97A750B7DE96}" type="sibTrans" cxnId="{9A103832-5D6A-A04D-A85E-FE4CA3B5A3B5}">
      <dgm:prSet/>
      <dgm:spPr/>
      <dgm:t>
        <a:bodyPr/>
        <a:lstStyle/>
        <a:p>
          <a:endParaRPr lang="en-US"/>
        </a:p>
      </dgm:t>
    </dgm:pt>
    <dgm:pt modelId="{F520DE65-CFF3-154F-B46D-82997CDCCDB1}">
      <dgm:prSet/>
      <dgm:spPr/>
      <dgm:t>
        <a:bodyPr/>
        <a:lstStyle/>
        <a:p>
          <a:r>
            <a:rPr lang="en-US"/>
            <a:t>Level One Trauma</a:t>
          </a:r>
        </a:p>
      </dgm:t>
    </dgm:pt>
    <dgm:pt modelId="{48E3F3F2-3880-DD40-830C-204A866CDF60}" type="parTrans" cxnId="{1895B347-7BBD-9E4F-B703-EDABF105175F}">
      <dgm:prSet/>
      <dgm:spPr/>
      <dgm:t>
        <a:bodyPr/>
        <a:lstStyle/>
        <a:p>
          <a:endParaRPr lang="en-US"/>
        </a:p>
      </dgm:t>
    </dgm:pt>
    <dgm:pt modelId="{A3C83CF3-38C5-AB44-A430-4F8DCD1F136B}" type="sibTrans" cxnId="{1895B347-7BBD-9E4F-B703-EDABF105175F}">
      <dgm:prSet/>
      <dgm:spPr/>
      <dgm:t>
        <a:bodyPr/>
        <a:lstStyle/>
        <a:p>
          <a:endParaRPr lang="en-US"/>
        </a:p>
      </dgm:t>
    </dgm:pt>
    <dgm:pt modelId="{A1C76634-6019-C448-A801-E6A4207090F8}" type="pres">
      <dgm:prSet presAssocID="{311679BF-1BF2-054B-BBBA-B449050EAD8A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6ACB698-0E1C-D94F-B750-FD9FB55429FE}" type="pres">
      <dgm:prSet presAssocID="{05F81960-FAA6-FF43-83BE-968EDF806F74}" presName="composite" presStyleCnt="0"/>
      <dgm:spPr/>
      <dgm:t>
        <a:bodyPr/>
        <a:lstStyle/>
        <a:p>
          <a:endParaRPr lang="en-US"/>
        </a:p>
      </dgm:t>
    </dgm:pt>
    <dgm:pt modelId="{862949E7-5A34-CB4B-A6EA-B3CC64CE0457}" type="pres">
      <dgm:prSet presAssocID="{05F81960-FAA6-FF43-83BE-968EDF806F74}" presName="imgShp" presStyleLbl="fgImgPlace1" presStyleIdx="0" presStyleCnt="10"/>
      <dgm:spPr>
        <a:noFill/>
      </dgm:spPr>
      <dgm:t>
        <a:bodyPr/>
        <a:lstStyle/>
        <a:p>
          <a:endParaRPr lang="en-US"/>
        </a:p>
      </dgm:t>
    </dgm:pt>
    <dgm:pt modelId="{680C5815-C907-4F48-BBD2-93B9D3D5E637}" type="pres">
      <dgm:prSet presAssocID="{05F81960-FAA6-FF43-83BE-968EDF806F74}" presName="txShp" presStyleLbl="node1" presStyleIdx="0" presStyleCnt="10" custFlipHor="1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  <dgm:pt modelId="{0D89B122-94C5-4544-8C57-D039CF3FCF6E}" type="pres">
      <dgm:prSet presAssocID="{3BEA828A-E2D5-FF40-AA91-CCD094208081}" presName="spacing" presStyleCnt="0"/>
      <dgm:spPr/>
      <dgm:t>
        <a:bodyPr/>
        <a:lstStyle/>
        <a:p>
          <a:endParaRPr lang="en-US"/>
        </a:p>
      </dgm:t>
    </dgm:pt>
    <dgm:pt modelId="{5489FCB8-5AE4-154A-90A0-06727BD8444E}" type="pres">
      <dgm:prSet presAssocID="{8E18BEEB-3B70-5E40-83D3-6196188C75BD}" presName="composite" presStyleCnt="0"/>
      <dgm:spPr/>
      <dgm:t>
        <a:bodyPr/>
        <a:lstStyle/>
        <a:p>
          <a:endParaRPr lang="en-US"/>
        </a:p>
      </dgm:t>
    </dgm:pt>
    <dgm:pt modelId="{9CF9B0B8-4F27-3F41-807D-3E22F43044E6}" type="pres">
      <dgm:prSet presAssocID="{8E18BEEB-3B70-5E40-83D3-6196188C75BD}" presName="imgShp" presStyleLbl="fgImgPlace1" presStyleIdx="1" presStyleCnt="10"/>
      <dgm:spPr>
        <a:noFill/>
      </dgm:spPr>
      <dgm:t>
        <a:bodyPr/>
        <a:lstStyle/>
        <a:p>
          <a:endParaRPr lang="en-US"/>
        </a:p>
      </dgm:t>
    </dgm:pt>
    <dgm:pt modelId="{618098DC-6E16-0342-A396-48D598BDC973}" type="pres">
      <dgm:prSet presAssocID="{8E18BEEB-3B70-5E40-83D3-6196188C75BD}" presName="txShp" presStyleLbl="node1" presStyleIdx="1" presStyleCnt="10" custFlipHor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94BBD9-C1AC-D34A-BBC9-44FA6FD2071F}" type="pres">
      <dgm:prSet presAssocID="{67C7B27E-DA70-6245-B7B7-A0CBDCE7B46C}" presName="spacing" presStyleCnt="0"/>
      <dgm:spPr/>
      <dgm:t>
        <a:bodyPr/>
        <a:lstStyle/>
        <a:p>
          <a:endParaRPr lang="en-US"/>
        </a:p>
      </dgm:t>
    </dgm:pt>
    <dgm:pt modelId="{6BD6CD3B-C75C-F24D-B9F2-AC9DA3DA22C0}" type="pres">
      <dgm:prSet presAssocID="{BE94C92E-1FB8-EA4B-AFD8-2E7A8ADDA331}" presName="composite" presStyleCnt="0"/>
      <dgm:spPr/>
      <dgm:t>
        <a:bodyPr/>
        <a:lstStyle/>
        <a:p>
          <a:endParaRPr lang="en-US"/>
        </a:p>
      </dgm:t>
    </dgm:pt>
    <dgm:pt modelId="{77F12A56-5F6C-B54A-A6C3-2C6AF4A74868}" type="pres">
      <dgm:prSet presAssocID="{BE94C92E-1FB8-EA4B-AFD8-2E7A8ADDA331}" presName="imgShp" presStyleLbl="fgImgPlace1" presStyleIdx="2" presStyleCnt="10"/>
      <dgm:spPr>
        <a:noFill/>
      </dgm:spPr>
      <dgm:t>
        <a:bodyPr/>
        <a:lstStyle/>
        <a:p>
          <a:endParaRPr lang="en-US"/>
        </a:p>
      </dgm:t>
    </dgm:pt>
    <dgm:pt modelId="{7DC30F9E-20F5-9241-96AD-AE37057881B3}" type="pres">
      <dgm:prSet presAssocID="{BE94C92E-1FB8-EA4B-AFD8-2E7A8ADDA331}" presName="txShp" presStyleLbl="node1" presStyleIdx="2" presStyleCnt="10" custFlipHor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80F9F7-694A-1444-9D19-98C13C26222A}" type="pres">
      <dgm:prSet presAssocID="{DE05DC54-8BEE-A94A-AFD7-7F721F7614A4}" presName="spacing" presStyleCnt="0"/>
      <dgm:spPr/>
      <dgm:t>
        <a:bodyPr/>
        <a:lstStyle/>
        <a:p>
          <a:endParaRPr lang="en-US"/>
        </a:p>
      </dgm:t>
    </dgm:pt>
    <dgm:pt modelId="{2EEF4483-FD72-7C46-958C-1DE5AEF6A60B}" type="pres">
      <dgm:prSet presAssocID="{12532C94-CE0A-384B-9756-1DA580D21B8B}" presName="composite" presStyleCnt="0"/>
      <dgm:spPr/>
      <dgm:t>
        <a:bodyPr/>
        <a:lstStyle/>
        <a:p>
          <a:endParaRPr lang="en-US"/>
        </a:p>
      </dgm:t>
    </dgm:pt>
    <dgm:pt modelId="{378AFECF-CFD8-C149-AFF4-F6AAAF15DD9F}" type="pres">
      <dgm:prSet presAssocID="{12532C94-CE0A-384B-9756-1DA580D21B8B}" presName="imgShp" presStyleLbl="fgImgPlace1" presStyleIdx="3" presStyleCnt="10"/>
      <dgm:spPr>
        <a:noFill/>
      </dgm:spPr>
      <dgm:t>
        <a:bodyPr/>
        <a:lstStyle/>
        <a:p>
          <a:endParaRPr lang="en-US"/>
        </a:p>
      </dgm:t>
    </dgm:pt>
    <dgm:pt modelId="{120AD446-2953-E141-951E-B4C5810CB80A}" type="pres">
      <dgm:prSet presAssocID="{12532C94-CE0A-384B-9756-1DA580D21B8B}" presName="txShp" presStyleLbl="node1" presStyleIdx="3" presStyleCnt="10" custFlipHor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FBA086-A030-F24E-9AC0-6BCC46DF7E33}" type="pres">
      <dgm:prSet presAssocID="{DBC95F32-C941-FA44-B64B-3A7DBE0AEE86}" presName="spacing" presStyleCnt="0"/>
      <dgm:spPr/>
      <dgm:t>
        <a:bodyPr/>
        <a:lstStyle/>
        <a:p>
          <a:endParaRPr lang="en-US"/>
        </a:p>
      </dgm:t>
    </dgm:pt>
    <dgm:pt modelId="{DCF4DC01-C0BE-014A-8327-AC608247C6B0}" type="pres">
      <dgm:prSet presAssocID="{EE2F8960-D2B7-6542-AB0A-D6E167FD2DA5}" presName="composite" presStyleCnt="0"/>
      <dgm:spPr/>
      <dgm:t>
        <a:bodyPr/>
        <a:lstStyle/>
        <a:p>
          <a:endParaRPr lang="en-US"/>
        </a:p>
      </dgm:t>
    </dgm:pt>
    <dgm:pt modelId="{4B3302B9-21FD-7440-85A1-F63C6B32E866}" type="pres">
      <dgm:prSet presAssocID="{EE2F8960-D2B7-6542-AB0A-D6E167FD2DA5}" presName="imgShp" presStyleLbl="fgImgPlace1" presStyleIdx="4" presStyleCnt="10"/>
      <dgm:spPr>
        <a:noFill/>
      </dgm:spPr>
      <dgm:t>
        <a:bodyPr/>
        <a:lstStyle/>
        <a:p>
          <a:endParaRPr lang="en-US"/>
        </a:p>
      </dgm:t>
    </dgm:pt>
    <dgm:pt modelId="{2B784D95-99C4-C740-890D-7ED3FB8C35EE}" type="pres">
      <dgm:prSet presAssocID="{EE2F8960-D2B7-6542-AB0A-D6E167FD2DA5}" presName="txShp" presStyleLbl="node1" presStyleIdx="4" presStyleCnt="10" custFlipHor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AE444E-9EF5-6B45-A008-692032D93FAB}" type="pres">
      <dgm:prSet presAssocID="{33CB1FBC-EA6F-E045-A25B-598907AADF1F}" presName="spacing" presStyleCnt="0"/>
      <dgm:spPr/>
      <dgm:t>
        <a:bodyPr/>
        <a:lstStyle/>
        <a:p>
          <a:endParaRPr lang="en-US"/>
        </a:p>
      </dgm:t>
    </dgm:pt>
    <dgm:pt modelId="{D8A50E40-BC4C-2647-B6C5-DA0FDD8F605B}" type="pres">
      <dgm:prSet presAssocID="{488C17CE-BC18-F541-BEFD-C5B0078C1559}" presName="composite" presStyleCnt="0"/>
      <dgm:spPr/>
      <dgm:t>
        <a:bodyPr/>
        <a:lstStyle/>
        <a:p>
          <a:endParaRPr lang="en-US"/>
        </a:p>
      </dgm:t>
    </dgm:pt>
    <dgm:pt modelId="{47CE9ECD-9E32-144A-80F4-4EF0971EE177}" type="pres">
      <dgm:prSet presAssocID="{488C17CE-BC18-F541-BEFD-C5B0078C1559}" presName="imgShp" presStyleLbl="fgImgPlace1" presStyleIdx="5" presStyleCnt="10"/>
      <dgm:spPr>
        <a:noFill/>
      </dgm:spPr>
      <dgm:t>
        <a:bodyPr/>
        <a:lstStyle/>
        <a:p>
          <a:endParaRPr lang="en-US"/>
        </a:p>
      </dgm:t>
    </dgm:pt>
    <dgm:pt modelId="{06DB9734-7381-9449-A986-72181237D79F}" type="pres">
      <dgm:prSet presAssocID="{488C17CE-BC18-F541-BEFD-C5B0078C1559}" presName="txShp" presStyleLbl="node1" presStyleIdx="5" presStyleCnt="10" custFlipHor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800416-B3A8-2040-89A3-2D07A2C2FA48}" type="pres">
      <dgm:prSet presAssocID="{E5B15EE6-1CC0-0E43-BB3D-C27636811C33}" presName="spacing" presStyleCnt="0"/>
      <dgm:spPr/>
      <dgm:t>
        <a:bodyPr/>
        <a:lstStyle/>
        <a:p>
          <a:endParaRPr lang="en-US"/>
        </a:p>
      </dgm:t>
    </dgm:pt>
    <dgm:pt modelId="{20B25429-E950-CE4C-8919-82D80A2A9A5F}" type="pres">
      <dgm:prSet presAssocID="{F520DE65-CFF3-154F-B46D-82997CDCCDB1}" presName="composite" presStyleCnt="0"/>
      <dgm:spPr/>
      <dgm:t>
        <a:bodyPr/>
        <a:lstStyle/>
        <a:p>
          <a:endParaRPr lang="en-US"/>
        </a:p>
      </dgm:t>
    </dgm:pt>
    <dgm:pt modelId="{BE591A1B-B215-8248-9ECD-79DCE1577994}" type="pres">
      <dgm:prSet presAssocID="{F520DE65-CFF3-154F-B46D-82997CDCCDB1}" presName="imgShp" presStyleLbl="fgImgPlace1" presStyleIdx="6" presStyleCnt="10"/>
      <dgm:spPr>
        <a:noFill/>
      </dgm:spPr>
      <dgm:t>
        <a:bodyPr/>
        <a:lstStyle/>
        <a:p>
          <a:endParaRPr lang="en-US"/>
        </a:p>
      </dgm:t>
    </dgm:pt>
    <dgm:pt modelId="{38C0FB94-9CE0-694E-97D1-CF066EAAB5ED}" type="pres">
      <dgm:prSet presAssocID="{F520DE65-CFF3-154F-B46D-82997CDCCDB1}" presName="txShp" presStyleLbl="node1" presStyleIdx="6" presStyleCnt="10" custFlipHor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A923E0-DD6C-5748-9C19-8C01651CA01A}" type="pres">
      <dgm:prSet presAssocID="{A3C83CF3-38C5-AB44-A430-4F8DCD1F136B}" presName="spacing" presStyleCnt="0"/>
      <dgm:spPr/>
      <dgm:t>
        <a:bodyPr/>
        <a:lstStyle/>
        <a:p>
          <a:endParaRPr lang="en-US"/>
        </a:p>
      </dgm:t>
    </dgm:pt>
    <dgm:pt modelId="{CCE816E0-D015-854D-81A2-2A932F9D433E}" type="pres">
      <dgm:prSet presAssocID="{EA3203E9-E4AF-4445-867A-2B0E8CE53FB2}" presName="composite" presStyleCnt="0"/>
      <dgm:spPr/>
      <dgm:t>
        <a:bodyPr/>
        <a:lstStyle/>
        <a:p>
          <a:endParaRPr lang="en-US"/>
        </a:p>
      </dgm:t>
    </dgm:pt>
    <dgm:pt modelId="{FE9AF71C-BBDC-404F-AC7C-A36BE15A992C}" type="pres">
      <dgm:prSet presAssocID="{EA3203E9-E4AF-4445-867A-2B0E8CE53FB2}" presName="imgShp" presStyleLbl="fgImgPlace1" presStyleIdx="7" presStyleCnt="10"/>
      <dgm:spPr>
        <a:noFill/>
      </dgm:spPr>
      <dgm:t>
        <a:bodyPr/>
        <a:lstStyle/>
        <a:p>
          <a:endParaRPr lang="en-US"/>
        </a:p>
      </dgm:t>
    </dgm:pt>
    <dgm:pt modelId="{20395973-7335-3B49-AA71-2FF92187D53D}" type="pres">
      <dgm:prSet presAssocID="{EA3203E9-E4AF-4445-867A-2B0E8CE53FB2}" presName="txShp" presStyleLbl="node1" presStyleIdx="7" presStyleCnt="10" custFlipHor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7A2082-96C5-BB4D-8BD7-2545971E7339}" type="pres">
      <dgm:prSet presAssocID="{8BC31A2B-003A-6A47-911B-2E21D157F307}" presName="spacing" presStyleCnt="0"/>
      <dgm:spPr/>
      <dgm:t>
        <a:bodyPr/>
        <a:lstStyle/>
        <a:p>
          <a:endParaRPr lang="en-US"/>
        </a:p>
      </dgm:t>
    </dgm:pt>
    <dgm:pt modelId="{4B191386-17D7-7A49-A9E0-D17E88713026}" type="pres">
      <dgm:prSet presAssocID="{42691E58-7913-024E-8663-C86BF034D127}" presName="composite" presStyleCnt="0"/>
      <dgm:spPr/>
      <dgm:t>
        <a:bodyPr/>
        <a:lstStyle/>
        <a:p>
          <a:endParaRPr lang="en-US"/>
        </a:p>
      </dgm:t>
    </dgm:pt>
    <dgm:pt modelId="{E61D716B-D82C-3C4E-95CE-691A9856FD1F}" type="pres">
      <dgm:prSet presAssocID="{42691E58-7913-024E-8663-C86BF034D127}" presName="imgShp" presStyleLbl="fgImgPlace1" presStyleIdx="8" presStyleCnt="10"/>
      <dgm:spPr>
        <a:noFill/>
      </dgm:spPr>
      <dgm:t>
        <a:bodyPr/>
        <a:lstStyle/>
        <a:p>
          <a:endParaRPr lang="en-US"/>
        </a:p>
      </dgm:t>
    </dgm:pt>
    <dgm:pt modelId="{894388AB-B511-1747-ADEC-7D889AF44A97}" type="pres">
      <dgm:prSet presAssocID="{42691E58-7913-024E-8663-C86BF034D127}" presName="txShp" presStyleLbl="node1" presStyleIdx="8" presStyleCnt="10" custFlipHor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0D1FBE-03F4-5043-8691-D3D3564665C5}" type="pres">
      <dgm:prSet presAssocID="{C9983DDC-D2C6-C847-BEED-052393EFEA86}" presName="spacing" presStyleCnt="0"/>
      <dgm:spPr/>
      <dgm:t>
        <a:bodyPr/>
        <a:lstStyle/>
        <a:p>
          <a:endParaRPr lang="en-US"/>
        </a:p>
      </dgm:t>
    </dgm:pt>
    <dgm:pt modelId="{F015CCE8-B161-6140-A36F-CD01431C8818}" type="pres">
      <dgm:prSet presAssocID="{2B38AC69-65FC-8B41-AC88-0C2D9E8B29FC}" presName="composite" presStyleCnt="0"/>
      <dgm:spPr/>
      <dgm:t>
        <a:bodyPr/>
        <a:lstStyle/>
        <a:p>
          <a:endParaRPr lang="en-US"/>
        </a:p>
      </dgm:t>
    </dgm:pt>
    <dgm:pt modelId="{F7FE6CCD-9A1F-DD44-88CF-C86929BBEE1A}" type="pres">
      <dgm:prSet presAssocID="{2B38AC69-65FC-8B41-AC88-0C2D9E8B29FC}" presName="imgShp" presStyleLbl="fgImgPlace1" presStyleIdx="9" presStyleCnt="10"/>
      <dgm:spPr>
        <a:noFill/>
      </dgm:spPr>
      <dgm:t>
        <a:bodyPr/>
        <a:lstStyle/>
        <a:p>
          <a:endParaRPr lang="en-US"/>
        </a:p>
      </dgm:t>
    </dgm:pt>
    <dgm:pt modelId="{23D051B7-B057-2E4C-94E7-08414BD3E2A9}" type="pres">
      <dgm:prSet presAssocID="{2B38AC69-65FC-8B41-AC88-0C2D9E8B29FC}" presName="txShp" presStyleLbl="node1" presStyleIdx="9" presStyleCnt="10" custFlipHor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E9BE726-3142-344D-916A-B069B739682D}" srcId="{311679BF-1BF2-054B-BBBA-B449050EAD8A}" destId="{8E18BEEB-3B70-5E40-83D3-6196188C75BD}" srcOrd="1" destOrd="0" parTransId="{AE1A5DA3-F551-4B4C-911B-CE7C09460AED}" sibTransId="{67C7B27E-DA70-6245-B7B7-A0CBDCE7B46C}"/>
    <dgm:cxn modelId="{1895B347-7BBD-9E4F-B703-EDABF105175F}" srcId="{311679BF-1BF2-054B-BBBA-B449050EAD8A}" destId="{F520DE65-CFF3-154F-B46D-82997CDCCDB1}" srcOrd="6" destOrd="0" parTransId="{48E3F3F2-3880-DD40-830C-204A866CDF60}" sibTransId="{A3C83CF3-38C5-AB44-A430-4F8DCD1F136B}"/>
    <dgm:cxn modelId="{B68F6DF0-E3A7-ED43-B3A3-49A8870FEF3B}" srcId="{311679BF-1BF2-054B-BBBA-B449050EAD8A}" destId="{12532C94-CE0A-384B-9756-1DA580D21B8B}" srcOrd="3" destOrd="0" parTransId="{97F8C667-4693-844D-A203-3324D1E14129}" sibTransId="{DBC95F32-C941-FA44-B64B-3A7DBE0AEE86}"/>
    <dgm:cxn modelId="{C7576DA0-7FC5-9C45-929B-F3F4FC3DB43B}" srcId="{311679BF-1BF2-054B-BBBA-B449050EAD8A}" destId="{05F81960-FAA6-FF43-83BE-968EDF806F74}" srcOrd="0" destOrd="0" parTransId="{7688A002-412E-6A48-9410-7AA41F22B151}" sibTransId="{3BEA828A-E2D5-FF40-AA91-CCD094208081}"/>
    <dgm:cxn modelId="{78CAD588-8C28-4352-BC34-05BB39DE7766}" type="presOf" srcId="{2B38AC69-65FC-8B41-AC88-0C2D9E8B29FC}" destId="{23D051B7-B057-2E4C-94E7-08414BD3E2A9}" srcOrd="0" destOrd="0" presId="urn:microsoft.com/office/officeart/2005/8/layout/vList3"/>
    <dgm:cxn modelId="{ACC5154B-7C6C-4733-8009-A1BA915BCA2C}" type="presOf" srcId="{05F81960-FAA6-FF43-83BE-968EDF806F74}" destId="{680C5815-C907-4F48-BBD2-93B9D3D5E637}" srcOrd="0" destOrd="0" presId="urn:microsoft.com/office/officeart/2005/8/layout/vList3"/>
    <dgm:cxn modelId="{D23DD76E-06A8-4ED2-9580-502060D699C9}" type="presOf" srcId="{8E18BEEB-3B70-5E40-83D3-6196188C75BD}" destId="{618098DC-6E16-0342-A396-48D598BDC973}" srcOrd="0" destOrd="0" presId="urn:microsoft.com/office/officeart/2005/8/layout/vList3"/>
    <dgm:cxn modelId="{1A07ECB9-11E1-5B4D-B691-6050E6591FAC}" srcId="{311679BF-1BF2-054B-BBBA-B449050EAD8A}" destId="{42691E58-7913-024E-8663-C86BF034D127}" srcOrd="8" destOrd="0" parTransId="{46838989-7C71-FB45-A8B7-831F1F7B60EB}" sibTransId="{C9983DDC-D2C6-C847-BEED-052393EFEA86}"/>
    <dgm:cxn modelId="{73292DAB-F5B0-49DD-B43C-8DF7E6905963}" type="presOf" srcId="{42691E58-7913-024E-8663-C86BF034D127}" destId="{894388AB-B511-1747-ADEC-7D889AF44A97}" srcOrd="0" destOrd="0" presId="urn:microsoft.com/office/officeart/2005/8/layout/vList3"/>
    <dgm:cxn modelId="{1587EF99-2663-1640-AFEC-8C2A4F708692}" srcId="{311679BF-1BF2-054B-BBBA-B449050EAD8A}" destId="{BE94C92E-1FB8-EA4B-AFD8-2E7A8ADDA331}" srcOrd="2" destOrd="0" parTransId="{0F92E78F-2A66-7F4F-B94E-E0D0A7220913}" sibTransId="{DE05DC54-8BEE-A94A-AFD7-7F721F7614A4}"/>
    <dgm:cxn modelId="{286DFE94-F976-472E-8C91-04457919479F}" type="presOf" srcId="{F520DE65-CFF3-154F-B46D-82997CDCCDB1}" destId="{38C0FB94-9CE0-694E-97D1-CF066EAAB5ED}" srcOrd="0" destOrd="0" presId="urn:microsoft.com/office/officeart/2005/8/layout/vList3"/>
    <dgm:cxn modelId="{9A103832-5D6A-A04D-A85E-FE4CA3B5A3B5}" srcId="{311679BF-1BF2-054B-BBBA-B449050EAD8A}" destId="{2B38AC69-65FC-8B41-AC88-0C2D9E8B29FC}" srcOrd="9" destOrd="0" parTransId="{9A72EFB0-FE3C-7844-ADDB-6C8FCB89AC03}" sibTransId="{05AB109A-0175-4846-9A7E-97A750B7DE96}"/>
    <dgm:cxn modelId="{262168E0-42BE-436A-A7DF-010DCA35B5DD}" type="presOf" srcId="{EE2F8960-D2B7-6542-AB0A-D6E167FD2DA5}" destId="{2B784D95-99C4-C740-890D-7ED3FB8C35EE}" srcOrd="0" destOrd="0" presId="urn:microsoft.com/office/officeart/2005/8/layout/vList3"/>
    <dgm:cxn modelId="{5BEEC293-4FC0-421B-80FC-B5FCEDE4AC7A}" type="presOf" srcId="{EA3203E9-E4AF-4445-867A-2B0E8CE53FB2}" destId="{20395973-7335-3B49-AA71-2FF92187D53D}" srcOrd="0" destOrd="0" presId="urn:microsoft.com/office/officeart/2005/8/layout/vList3"/>
    <dgm:cxn modelId="{B6A3C6C7-64BD-4F03-A772-57FEFC35BE3B}" type="presOf" srcId="{488C17CE-BC18-F541-BEFD-C5B0078C1559}" destId="{06DB9734-7381-9449-A986-72181237D79F}" srcOrd="0" destOrd="0" presId="urn:microsoft.com/office/officeart/2005/8/layout/vList3"/>
    <dgm:cxn modelId="{E00484C3-06B9-4670-BDFD-1AC8003CA437}" type="presOf" srcId="{311679BF-1BF2-054B-BBBA-B449050EAD8A}" destId="{A1C76634-6019-C448-A801-E6A4207090F8}" srcOrd="0" destOrd="0" presId="urn:microsoft.com/office/officeart/2005/8/layout/vList3"/>
    <dgm:cxn modelId="{4D090B29-6F07-C044-B0AC-CBF9AF65B83C}" srcId="{311679BF-1BF2-054B-BBBA-B449050EAD8A}" destId="{EE2F8960-D2B7-6542-AB0A-D6E167FD2DA5}" srcOrd="4" destOrd="0" parTransId="{6627ADF2-1918-6445-A056-C1DD1A5D2024}" sibTransId="{33CB1FBC-EA6F-E045-A25B-598907AADF1F}"/>
    <dgm:cxn modelId="{3E65DB1D-C1F6-4624-A9A9-4D4AA6F6D4A4}" type="presOf" srcId="{12532C94-CE0A-384B-9756-1DA580D21B8B}" destId="{120AD446-2953-E141-951E-B4C5810CB80A}" srcOrd="0" destOrd="0" presId="urn:microsoft.com/office/officeart/2005/8/layout/vList3"/>
    <dgm:cxn modelId="{3FDA5AB5-1A13-C24D-BDC2-313BB42E9378}" srcId="{311679BF-1BF2-054B-BBBA-B449050EAD8A}" destId="{488C17CE-BC18-F541-BEFD-C5B0078C1559}" srcOrd="5" destOrd="0" parTransId="{7BA10CA7-A9C5-3041-976D-0C80BAE77FE7}" sibTransId="{E5B15EE6-1CC0-0E43-BB3D-C27636811C33}"/>
    <dgm:cxn modelId="{38141CE5-A332-4D4C-9788-2BCAA64E33F7}" srcId="{311679BF-1BF2-054B-BBBA-B449050EAD8A}" destId="{EA3203E9-E4AF-4445-867A-2B0E8CE53FB2}" srcOrd="7" destOrd="0" parTransId="{00AB7EC3-60CF-A04F-AF38-A44562B8B180}" sibTransId="{8BC31A2B-003A-6A47-911B-2E21D157F307}"/>
    <dgm:cxn modelId="{01D4B8F3-DD14-44F1-B2D5-5B107D4E9165}" type="presOf" srcId="{BE94C92E-1FB8-EA4B-AFD8-2E7A8ADDA331}" destId="{7DC30F9E-20F5-9241-96AD-AE37057881B3}" srcOrd="0" destOrd="0" presId="urn:microsoft.com/office/officeart/2005/8/layout/vList3"/>
    <dgm:cxn modelId="{D0588473-C67A-4D52-B5B3-C255AE2CA79C}" type="presParOf" srcId="{A1C76634-6019-C448-A801-E6A4207090F8}" destId="{A6ACB698-0E1C-D94F-B750-FD9FB55429FE}" srcOrd="0" destOrd="0" presId="urn:microsoft.com/office/officeart/2005/8/layout/vList3"/>
    <dgm:cxn modelId="{59BCCCA0-F065-4248-A1A3-C96D2A341E0B}" type="presParOf" srcId="{A6ACB698-0E1C-D94F-B750-FD9FB55429FE}" destId="{862949E7-5A34-CB4B-A6EA-B3CC64CE0457}" srcOrd="0" destOrd="0" presId="urn:microsoft.com/office/officeart/2005/8/layout/vList3"/>
    <dgm:cxn modelId="{69FCCF78-237B-49B3-B6A6-92197629C996}" type="presParOf" srcId="{A6ACB698-0E1C-D94F-B750-FD9FB55429FE}" destId="{680C5815-C907-4F48-BBD2-93B9D3D5E637}" srcOrd="1" destOrd="0" presId="urn:microsoft.com/office/officeart/2005/8/layout/vList3"/>
    <dgm:cxn modelId="{C47A5B42-64E4-478F-93F5-4AAA37F06080}" type="presParOf" srcId="{A1C76634-6019-C448-A801-E6A4207090F8}" destId="{0D89B122-94C5-4544-8C57-D039CF3FCF6E}" srcOrd="1" destOrd="0" presId="urn:microsoft.com/office/officeart/2005/8/layout/vList3"/>
    <dgm:cxn modelId="{F9321A55-B383-4F4D-A324-9C7F44015EFA}" type="presParOf" srcId="{A1C76634-6019-C448-A801-E6A4207090F8}" destId="{5489FCB8-5AE4-154A-90A0-06727BD8444E}" srcOrd="2" destOrd="0" presId="urn:microsoft.com/office/officeart/2005/8/layout/vList3"/>
    <dgm:cxn modelId="{8DC85065-4B23-4E56-98FC-7FAEFB417DB7}" type="presParOf" srcId="{5489FCB8-5AE4-154A-90A0-06727BD8444E}" destId="{9CF9B0B8-4F27-3F41-807D-3E22F43044E6}" srcOrd="0" destOrd="0" presId="urn:microsoft.com/office/officeart/2005/8/layout/vList3"/>
    <dgm:cxn modelId="{5CBA2F71-3693-4E3F-971B-139582199C31}" type="presParOf" srcId="{5489FCB8-5AE4-154A-90A0-06727BD8444E}" destId="{618098DC-6E16-0342-A396-48D598BDC973}" srcOrd="1" destOrd="0" presId="urn:microsoft.com/office/officeart/2005/8/layout/vList3"/>
    <dgm:cxn modelId="{D2614849-A8AA-41B5-8525-5512324375FC}" type="presParOf" srcId="{A1C76634-6019-C448-A801-E6A4207090F8}" destId="{AC94BBD9-C1AC-D34A-BBC9-44FA6FD2071F}" srcOrd="3" destOrd="0" presId="urn:microsoft.com/office/officeart/2005/8/layout/vList3"/>
    <dgm:cxn modelId="{A19047BD-A178-4817-A654-D1B0DFDFEE24}" type="presParOf" srcId="{A1C76634-6019-C448-A801-E6A4207090F8}" destId="{6BD6CD3B-C75C-F24D-B9F2-AC9DA3DA22C0}" srcOrd="4" destOrd="0" presId="urn:microsoft.com/office/officeart/2005/8/layout/vList3"/>
    <dgm:cxn modelId="{91C2407E-B906-4A9C-BAA1-7E3F5CA5B413}" type="presParOf" srcId="{6BD6CD3B-C75C-F24D-B9F2-AC9DA3DA22C0}" destId="{77F12A56-5F6C-B54A-A6C3-2C6AF4A74868}" srcOrd="0" destOrd="0" presId="urn:microsoft.com/office/officeart/2005/8/layout/vList3"/>
    <dgm:cxn modelId="{B23AC707-C260-4551-8092-F912C8D55E2A}" type="presParOf" srcId="{6BD6CD3B-C75C-F24D-B9F2-AC9DA3DA22C0}" destId="{7DC30F9E-20F5-9241-96AD-AE37057881B3}" srcOrd="1" destOrd="0" presId="urn:microsoft.com/office/officeart/2005/8/layout/vList3"/>
    <dgm:cxn modelId="{2B52FA44-D00A-4F39-9E9C-7567983523F3}" type="presParOf" srcId="{A1C76634-6019-C448-A801-E6A4207090F8}" destId="{E880F9F7-694A-1444-9D19-98C13C26222A}" srcOrd="5" destOrd="0" presId="urn:microsoft.com/office/officeart/2005/8/layout/vList3"/>
    <dgm:cxn modelId="{00273A40-48EC-4A36-8050-CD881A2DF018}" type="presParOf" srcId="{A1C76634-6019-C448-A801-E6A4207090F8}" destId="{2EEF4483-FD72-7C46-958C-1DE5AEF6A60B}" srcOrd="6" destOrd="0" presId="urn:microsoft.com/office/officeart/2005/8/layout/vList3"/>
    <dgm:cxn modelId="{3AE4345E-76C5-48D7-B110-FC3E8D9D25F2}" type="presParOf" srcId="{2EEF4483-FD72-7C46-958C-1DE5AEF6A60B}" destId="{378AFECF-CFD8-C149-AFF4-F6AAAF15DD9F}" srcOrd="0" destOrd="0" presId="urn:microsoft.com/office/officeart/2005/8/layout/vList3"/>
    <dgm:cxn modelId="{CF7A015D-4637-4ED5-A4CB-94EE2F34B38C}" type="presParOf" srcId="{2EEF4483-FD72-7C46-958C-1DE5AEF6A60B}" destId="{120AD446-2953-E141-951E-B4C5810CB80A}" srcOrd="1" destOrd="0" presId="urn:microsoft.com/office/officeart/2005/8/layout/vList3"/>
    <dgm:cxn modelId="{E23A5573-E1C4-42E5-B9D4-FE1977E64E58}" type="presParOf" srcId="{A1C76634-6019-C448-A801-E6A4207090F8}" destId="{67FBA086-A030-F24E-9AC0-6BCC46DF7E33}" srcOrd="7" destOrd="0" presId="urn:microsoft.com/office/officeart/2005/8/layout/vList3"/>
    <dgm:cxn modelId="{98294F5E-ADD1-42BA-AD65-B039EBBD52C8}" type="presParOf" srcId="{A1C76634-6019-C448-A801-E6A4207090F8}" destId="{DCF4DC01-C0BE-014A-8327-AC608247C6B0}" srcOrd="8" destOrd="0" presId="urn:microsoft.com/office/officeart/2005/8/layout/vList3"/>
    <dgm:cxn modelId="{BEE1400D-13BD-44FE-8CCB-157ACEA4B44B}" type="presParOf" srcId="{DCF4DC01-C0BE-014A-8327-AC608247C6B0}" destId="{4B3302B9-21FD-7440-85A1-F63C6B32E866}" srcOrd="0" destOrd="0" presId="urn:microsoft.com/office/officeart/2005/8/layout/vList3"/>
    <dgm:cxn modelId="{896CC496-7399-4474-A06F-D86E31D4BAB7}" type="presParOf" srcId="{DCF4DC01-C0BE-014A-8327-AC608247C6B0}" destId="{2B784D95-99C4-C740-890D-7ED3FB8C35EE}" srcOrd="1" destOrd="0" presId="urn:microsoft.com/office/officeart/2005/8/layout/vList3"/>
    <dgm:cxn modelId="{455AD972-39A2-4F8C-A14D-0367790F2890}" type="presParOf" srcId="{A1C76634-6019-C448-A801-E6A4207090F8}" destId="{B6AE444E-9EF5-6B45-A008-692032D93FAB}" srcOrd="9" destOrd="0" presId="urn:microsoft.com/office/officeart/2005/8/layout/vList3"/>
    <dgm:cxn modelId="{7BB32115-A031-4183-938F-4C81D80766AC}" type="presParOf" srcId="{A1C76634-6019-C448-A801-E6A4207090F8}" destId="{D8A50E40-BC4C-2647-B6C5-DA0FDD8F605B}" srcOrd="10" destOrd="0" presId="urn:microsoft.com/office/officeart/2005/8/layout/vList3"/>
    <dgm:cxn modelId="{535071BE-136C-4CCB-8899-A358B4CCAE0B}" type="presParOf" srcId="{D8A50E40-BC4C-2647-B6C5-DA0FDD8F605B}" destId="{47CE9ECD-9E32-144A-80F4-4EF0971EE177}" srcOrd="0" destOrd="0" presId="urn:microsoft.com/office/officeart/2005/8/layout/vList3"/>
    <dgm:cxn modelId="{53D10E65-FFB3-48B7-BE5B-835783BFBA9E}" type="presParOf" srcId="{D8A50E40-BC4C-2647-B6C5-DA0FDD8F605B}" destId="{06DB9734-7381-9449-A986-72181237D79F}" srcOrd="1" destOrd="0" presId="urn:microsoft.com/office/officeart/2005/8/layout/vList3"/>
    <dgm:cxn modelId="{42BC1E84-8618-4099-BC6A-02D9FDD2CD06}" type="presParOf" srcId="{A1C76634-6019-C448-A801-E6A4207090F8}" destId="{A9800416-B3A8-2040-89A3-2D07A2C2FA48}" srcOrd="11" destOrd="0" presId="urn:microsoft.com/office/officeart/2005/8/layout/vList3"/>
    <dgm:cxn modelId="{F8919B2A-50ED-4063-90C5-9F1B41F734DB}" type="presParOf" srcId="{A1C76634-6019-C448-A801-E6A4207090F8}" destId="{20B25429-E950-CE4C-8919-82D80A2A9A5F}" srcOrd="12" destOrd="0" presId="urn:microsoft.com/office/officeart/2005/8/layout/vList3"/>
    <dgm:cxn modelId="{6FF921FB-B3FC-4D85-8F1C-3233DB6DADE2}" type="presParOf" srcId="{20B25429-E950-CE4C-8919-82D80A2A9A5F}" destId="{BE591A1B-B215-8248-9ECD-79DCE1577994}" srcOrd="0" destOrd="0" presId="urn:microsoft.com/office/officeart/2005/8/layout/vList3"/>
    <dgm:cxn modelId="{D4EC6500-67AC-4FF6-9DE3-9D2E6346B398}" type="presParOf" srcId="{20B25429-E950-CE4C-8919-82D80A2A9A5F}" destId="{38C0FB94-9CE0-694E-97D1-CF066EAAB5ED}" srcOrd="1" destOrd="0" presId="urn:microsoft.com/office/officeart/2005/8/layout/vList3"/>
    <dgm:cxn modelId="{E2165781-81DE-488F-98E8-B670528F431F}" type="presParOf" srcId="{A1C76634-6019-C448-A801-E6A4207090F8}" destId="{9AA923E0-DD6C-5748-9C19-8C01651CA01A}" srcOrd="13" destOrd="0" presId="urn:microsoft.com/office/officeart/2005/8/layout/vList3"/>
    <dgm:cxn modelId="{2EC1B872-7151-43ED-91AF-83AAFB469F41}" type="presParOf" srcId="{A1C76634-6019-C448-A801-E6A4207090F8}" destId="{CCE816E0-D015-854D-81A2-2A932F9D433E}" srcOrd="14" destOrd="0" presId="urn:microsoft.com/office/officeart/2005/8/layout/vList3"/>
    <dgm:cxn modelId="{56282ED2-C1B5-455E-9EF3-F73C10EBE3B2}" type="presParOf" srcId="{CCE816E0-D015-854D-81A2-2A932F9D433E}" destId="{FE9AF71C-BBDC-404F-AC7C-A36BE15A992C}" srcOrd="0" destOrd="0" presId="urn:microsoft.com/office/officeart/2005/8/layout/vList3"/>
    <dgm:cxn modelId="{F0E4C601-1E52-469A-9140-B7B753AC4E6A}" type="presParOf" srcId="{CCE816E0-D015-854D-81A2-2A932F9D433E}" destId="{20395973-7335-3B49-AA71-2FF92187D53D}" srcOrd="1" destOrd="0" presId="urn:microsoft.com/office/officeart/2005/8/layout/vList3"/>
    <dgm:cxn modelId="{DEA99333-8099-4958-A115-67E65FE60C2A}" type="presParOf" srcId="{A1C76634-6019-C448-A801-E6A4207090F8}" destId="{547A2082-96C5-BB4D-8BD7-2545971E7339}" srcOrd="15" destOrd="0" presId="urn:microsoft.com/office/officeart/2005/8/layout/vList3"/>
    <dgm:cxn modelId="{88884DFF-17D1-4BF1-BE1A-B2BE0687AF41}" type="presParOf" srcId="{A1C76634-6019-C448-A801-E6A4207090F8}" destId="{4B191386-17D7-7A49-A9E0-D17E88713026}" srcOrd="16" destOrd="0" presId="urn:microsoft.com/office/officeart/2005/8/layout/vList3"/>
    <dgm:cxn modelId="{A997CC8F-2673-478D-B5F2-7E09D17DFAB1}" type="presParOf" srcId="{4B191386-17D7-7A49-A9E0-D17E88713026}" destId="{E61D716B-D82C-3C4E-95CE-691A9856FD1F}" srcOrd="0" destOrd="0" presId="urn:microsoft.com/office/officeart/2005/8/layout/vList3"/>
    <dgm:cxn modelId="{89490378-6ECA-41FA-9867-62F147BFFBC5}" type="presParOf" srcId="{4B191386-17D7-7A49-A9E0-D17E88713026}" destId="{894388AB-B511-1747-ADEC-7D889AF44A97}" srcOrd="1" destOrd="0" presId="urn:microsoft.com/office/officeart/2005/8/layout/vList3"/>
    <dgm:cxn modelId="{E5DBD18D-D4BA-4C3D-8BA7-0D2FE00743AC}" type="presParOf" srcId="{A1C76634-6019-C448-A801-E6A4207090F8}" destId="{1E0D1FBE-03F4-5043-8691-D3D3564665C5}" srcOrd="17" destOrd="0" presId="urn:microsoft.com/office/officeart/2005/8/layout/vList3"/>
    <dgm:cxn modelId="{A199755D-98F8-4ECD-9921-C24943075D39}" type="presParOf" srcId="{A1C76634-6019-C448-A801-E6A4207090F8}" destId="{F015CCE8-B161-6140-A36F-CD01431C8818}" srcOrd="18" destOrd="0" presId="urn:microsoft.com/office/officeart/2005/8/layout/vList3"/>
    <dgm:cxn modelId="{5C74A1CD-E649-4DC0-9C99-D6D9F506F985}" type="presParOf" srcId="{F015CCE8-B161-6140-A36F-CD01431C8818}" destId="{F7FE6CCD-9A1F-DD44-88CF-C86929BBEE1A}" srcOrd="0" destOrd="0" presId="urn:microsoft.com/office/officeart/2005/8/layout/vList3"/>
    <dgm:cxn modelId="{14597F26-50B6-48A5-B8D1-603E75AED971}" type="presParOf" srcId="{F015CCE8-B161-6140-A36F-CD01431C8818}" destId="{23D051B7-B057-2E4C-94E7-08414BD3E2A9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0C5815-C907-4F48-BBD2-93B9D3D5E637}">
      <dsp:nvSpPr>
        <dsp:cNvPr id="0" name=""/>
        <dsp:cNvSpPr/>
      </dsp:nvSpPr>
      <dsp:spPr>
        <a:xfrm rot="10800000" flipH="1">
          <a:off x="1191903" y="1453"/>
          <a:ext cx="4374769" cy="359951"/>
        </a:xfrm>
        <a:prstGeom prst="homePlate">
          <a:avLst/>
        </a:prstGeom>
        <a:gradFill flip="none" rotWithShape="1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0000"/>
                <a:lumMod val="108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tint val="98000"/>
                <a:shade val="100000"/>
                <a:satMod val="10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2000"/>
                <a:satMod val="120000"/>
                <a:lumMod val="100000"/>
              </a:schemeClr>
            </a:gs>
          </a:gsLst>
          <a:lin ang="5400000" scaled="0"/>
          <a:tileRect/>
        </a:gradFill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29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Annual Merit Increases</a:t>
          </a:r>
        </a:p>
      </dsp:txBody>
      <dsp:txXfrm rot="10800000">
        <a:off x="1191903" y="1453"/>
        <a:ext cx="4284781" cy="359951"/>
      </dsp:txXfrm>
    </dsp:sp>
    <dsp:sp modelId="{862949E7-5A34-CB4B-A6EA-B3CC64CE0457}">
      <dsp:nvSpPr>
        <dsp:cNvPr id="0" name=""/>
        <dsp:cNvSpPr/>
      </dsp:nvSpPr>
      <dsp:spPr>
        <a:xfrm>
          <a:off x="1011927" y="1453"/>
          <a:ext cx="359951" cy="359951"/>
        </a:xfrm>
        <a:prstGeom prst="ellipse">
          <a:avLst/>
        </a:prstGeom>
        <a:noFill/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18098DC-6E16-0342-A396-48D598BDC973}">
      <dsp:nvSpPr>
        <dsp:cNvPr id="0" name=""/>
        <dsp:cNvSpPr/>
      </dsp:nvSpPr>
      <dsp:spPr>
        <a:xfrm rot="10800000" flipH="1">
          <a:off x="1191903" y="468853"/>
          <a:ext cx="4374769" cy="359951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0000"/>
                <a:lumMod val="108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tint val="98000"/>
                <a:shade val="100000"/>
                <a:satMod val="10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2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29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Performance Increase</a:t>
          </a:r>
        </a:p>
      </dsp:txBody>
      <dsp:txXfrm rot="10800000">
        <a:off x="1191903" y="468853"/>
        <a:ext cx="4284781" cy="359951"/>
      </dsp:txXfrm>
    </dsp:sp>
    <dsp:sp modelId="{9CF9B0B8-4F27-3F41-807D-3E22F43044E6}">
      <dsp:nvSpPr>
        <dsp:cNvPr id="0" name=""/>
        <dsp:cNvSpPr/>
      </dsp:nvSpPr>
      <dsp:spPr>
        <a:xfrm>
          <a:off x="1011927" y="468853"/>
          <a:ext cx="359951" cy="359951"/>
        </a:xfrm>
        <a:prstGeom prst="ellipse">
          <a:avLst/>
        </a:prstGeom>
        <a:noFill/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DC30F9E-20F5-9241-96AD-AE37057881B3}">
      <dsp:nvSpPr>
        <dsp:cNvPr id="0" name=""/>
        <dsp:cNvSpPr/>
      </dsp:nvSpPr>
      <dsp:spPr>
        <a:xfrm rot="10800000" flipH="1">
          <a:off x="1191903" y="936253"/>
          <a:ext cx="4374769" cy="359951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0000"/>
                <a:lumMod val="108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tint val="98000"/>
                <a:shade val="100000"/>
                <a:satMod val="10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2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29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Education Assistant</a:t>
          </a:r>
        </a:p>
      </dsp:txBody>
      <dsp:txXfrm rot="10800000">
        <a:off x="1191903" y="936253"/>
        <a:ext cx="4284781" cy="359951"/>
      </dsp:txXfrm>
    </dsp:sp>
    <dsp:sp modelId="{77F12A56-5F6C-B54A-A6C3-2C6AF4A74868}">
      <dsp:nvSpPr>
        <dsp:cNvPr id="0" name=""/>
        <dsp:cNvSpPr/>
      </dsp:nvSpPr>
      <dsp:spPr>
        <a:xfrm>
          <a:off x="1011927" y="936253"/>
          <a:ext cx="359951" cy="359951"/>
        </a:xfrm>
        <a:prstGeom prst="ellipse">
          <a:avLst/>
        </a:prstGeom>
        <a:noFill/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20AD446-2953-E141-951E-B4C5810CB80A}">
      <dsp:nvSpPr>
        <dsp:cNvPr id="0" name=""/>
        <dsp:cNvSpPr/>
      </dsp:nvSpPr>
      <dsp:spPr>
        <a:xfrm rot="10800000" flipH="1">
          <a:off x="1191903" y="1403653"/>
          <a:ext cx="4374769" cy="359951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0000"/>
                <a:lumMod val="108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tint val="98000"/>
                <a:shade val="100000"/>
                <a:satMod val="10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2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29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Several Advancement opportunities and Mentoring Programs </a:t>
          </a:r>
        </a:p>
      </dsp:txBody>
      <dsp:txXfrm rot="10800000">
        <a:off x="1191903" y="1403653"/>
        <a:ext cx="4284781" cy="359951"/>
      </dsp:txXfrm>
    </dsp:sp>
    <dsp:sp modelId="{378AFECF-CFD8-C149-AFF4-F6AAAF15DD9F}">
      <dsp:nvSpPr>
        <dsp:cNvPr id="0" name=""/>
        <dsp:cNvSpPr/>
      </dsp:nvSpPr>
      <dsp:spPr>
        <a:xfrm>
          <a:off x="1011927" y="1403653"/>
          <a:ext cx="359951" cy="359951"/>
        </a:xfrm>
        <a:prstGeom prst="ellipse">
          <a:avLst/>
        </a:prstGeom>
        <a:noFill/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B784D95-99C4-C740-890D-7ED3FB8C35EE}">
      <dsp:nvSpPr>
        <dsp:cNvPr id="0" name=""/>
        <dsp:cNvSpPr/>
      </dsp:nvSpPr>
      <dsp:spPr>
        <a:xfrm rot="10800000" flipH="1">
          <a:off x="1191903" y="1871053"/>
          <a:ext cx="4374769" cy="359951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0000"/>
                <a:lumMod val="108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tint val="98000"/>
                <a:shade val="100000"/>
                <a:satMod val="10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2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29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Shift Differential ($2.75) plus weekend Differential ($2) </a:t>
          </a:r>
        </a:p>
      </dsp:txBody>
      <dsp:txXfrm rot="10800000">
        <a:off x="1191903" y="1871053"/>
        <a:ext cx="4284781" cy="359951"/>
      </dsp:txXfrm>
    </dsp:sp>
    <dsp:sp modelId="{4B3302B9-21FD-7440-85A1-F63C6B32E866}">
      <dsp:nvSpPr>
        <dsp:cNvPr id="0" name=""/>
        <dsp:cNvSpPr/>
      </dsp:nvSpPr>
      <dsp:spPr>
        <a:xfrm>
          <a:off x="1011927" y="1871053"/>
          <a:ext cx="359951" cy="359951"/>
        </a:xfrm>
        <a:prstGeom prst="ellipse">
          <a:avLst/>
        </a:prstGeom>
        <a:noFill/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6DB9734-7381-9449-A986-72181237D79F}">
      <dsp:nvSpPr>
        <dsp:cNvPr id="0" name=""/>
        <dsp:cNvSpPr/>
      </dsp:nvSpPr>
      <dsp:spPr>
        <a:xfrm rot="10800000" flipH="1">
          <a:off x="1191903" y="2338454"/>
          <a:ext cx="4374769" cy="359951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0000"/>
                <a:lumMod val="108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tint val="98000"/>
                <a:shade val="100000"/>
                <a:satMod val="10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2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29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Biggest Pediatric Hospital in the area </a:t>
          </a:r>
        </a:p>
      </dsp:txBody>
      <dsp:txXfrm rot="10800000">
        <a:off x="1191903" y="2338454"/>
        <a:ext cx="4284781" cy="359951"/>
      </dsp:txXfrm>
    </dsp:sp>
    <dsp:sp modelId="{47CE9ECD-9E32-144A-80F4-4EF0971EE177}">
      <dsp:nvSpPr>
        <dsp:cNvPr id="0" name=""/>
        <dsp:cNvSpPr/>
      </dsp:nvSpPr>
      <dsp:spPr>
        <a:xfrm>
          <a:off x="1011927" y="2338454"/>
          <a:ext cx="359951" cy="359951"/>
        </a:xfrm>
        <a:prstGeom prst="ellipse">
          <a:avLst/>
        </a:prstGeom>
        <a:noFill/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8C0FB94-9CE0-694E-97D1-CF066EAAB5ED}">
      <dsp:nvSpPr>
        <dsp:cNvPr id="0" name=""/>
        <dsp:cNvSpPr/>
      </dsp:nvSpPr>
      <dsp:spPr>
        <a:xfrm rot="10800000" flipH="1">
          <a:off x="1191903" y="2805854"/>
          <a:ext cx="4374769" cy="359951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0000"/>
                <a:lumMod val="108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tint val="98000"/>
                <a:shade val="100000"/>
                <a:satMod val="10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2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29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Level One Trauma</a:t>
          </a:r>
        </a:p>
      </dsp:txBody>
      <dsp:txXfrm rot="10800000">
        <a:off x="1191903" y="2805854"/>
        <a:ext cx="4284781" cy="359951"/>
      </dsp:txXfrm>
    </dsp:sp>
    <dsp:sp modelId="{BE591A1B-B215-8248-9ECD-79DCE1577994}">
      <dsp:nvSpPr>
        <dsp:cNvPr id="0" name=""/>
        <dsp:cNvSpPr/>
      </dsp:nvSpPr>
      <dsp:spPr>
        <a:xfrm>
          <a:off x="1011927" y="2805854"/>
          <a:ext cx="359951" cy="359951"/>
        </a:xfrm>
        <a:prstGeom prst="ellipse">
          <a:avLst/>
        </a:prstGeom>
        <a:noFill/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0395973-7335-3B49-AA71-2FF92187D53D}">
      <dsp:nvSpPr>
        <dsp:cNvPr id="0" name=""/>
        <dsp:cNvSpPr/>
      </dsp:nvSpPr>
      <dsp:spPr>
        <a:xfrm rot="10800000" flipH="1">
          <a:off x="1191903" y="3273254"/>
          <a:ext cx="4374769" cy="359951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0000"/>
                <a:lumMod val="108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tint val="98000"/>
                <a:shade val="100000"/>
                <a:satMod val="10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2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29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12 Hour </a:t>
          </a:r>
          <a:r>
            <a:rPr lang="en-US" sz="1300" kern="1200">
              <a:gradFill>
                <a:gsLst>
                  <a:gs pos="0">
                    <a:schemeClr val="accent1">
                      <a:hueOff val="0"/>
                      <a:satOff val="0"/>
                      <a:lumOff val="0"/>
                      <a:alphaOff val="0"/>
                      <a:tint val="94000"/>
                      <a:satMod val="100000"/>
                      <a:lumMod val="108000"/>
                    </a:schemeClr>
                  </a:gs>
                  <a:gs pos="50000">
                    <a:schemeClr val="accent1">
                      <a:hueOff val="0"/>
                      <a:satOff val="0"/>
                      <a:lumOff val="0"/>
                      <a:alphaOff val="0"/>
                      <a:tint val="98000"/>
                      <a:shade val="100000"/>
                      <a:satMod val="100000"/>
                      <a:lumMod val="100000"/>
                    </a:schemeClr>
                  </a:gs>
                  <a:gs pos="100000">
                    <a:schemeClr val="accent1">
                      <a:hueOff val="0"/>
                      <a:satOff val="0"/>
                      <a:lumOff val="0"/>
                      <a:alphaOff val="0"/>
                      <a:shade val="72000"/>
                      <a:satMod val="120000"/>
                      <a:lumMod val="100000"/>
                    </a:schemeClr>
                  </a:gs>
                </a:gsLst>
                <a:lin ang="5400000" scaled="0"/>
              </a:gradFill>
            </a:rPr>
            <a:t>Shifts</a:t>
          </a:r>
          <a:r>
            <a:rPr lang="en-US" sz="1300" kern="1200"/>
            <a:t> </a:t>
          </a:r>
        </a:p>
      </dsp:txBody>
      <dsp:txXfrm rot="10800000">
        <a:off x="1191903" y="3273254"/>
        <a:ext cx="4284781" cy="359951"/>
      </dsp:txXfrm>
    </dsp:sp>
    <dsp:sp modelId="{FE9AF71C-BBDC-404F-AC7C-A36BE15A992C}">
      <dsp:nvSpPr>
        <dsp:cNvPr id="0" name=""/>
        <dsp:cNvSpPr/>
      </dsp:nvSpPr>
      <dsp:spPr>
        <a:xfrm>
          <a:off x="1011927" y="3273254"/>
          <a:ext cx="359951" cy="359951"/>
        </a:xfrm>
        <a:prstGeom prst="ellipse">
          <a:avLst/>
        </a:prstGeom>
        <a:noFill/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94388AB-B511-1747-ADEC-7D889AF44A97}">
      <dsp:nvSpPr>
        <dsp:cNvPr id="0" name=""/>
        <dsp:cNvSpPr/>
      </dsp:nvSpPr>
      <dsp:spPr>
        <a:xfrm rot="10800000" flipH="1">
          <a:off x="1191903" y="3740654"/>
          <a:ext cx="4374769" cy="359951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0000"/>
                <a:lumMod val="108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tint val="98000"/>
                <a:shade val="100000"/>
                <a:satMod val="10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2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29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Private Rooms for Patients </a:t>
          </a:r>
        </a:p>
      </dsp:txBody>
      <dsp:txXfrm rot="10800000">
        <a:off x="1191903" y="3740654"/>
        <a:ext cx="4284781" cy="359951"/>
      </dsp:txXfrm>
    </dsp:sp>
    <dsp:sp modelId="{E61D716B-D82C-3C4E-95CE-691A9856FD1F}">
      <dsp:nvSpPr>
        <dsp:cNvPr id="0" name=""/>
        <dsp:cNvSpPr/>
      </dsp:nvSpPr>
      <dsp:spPr>
        <a:xfrm>
          <a:off x="1011927" y="3740654"/>
          <a:ext cx="359951" cy="359951"/>
        </a:xfrm>
        <a:prstGeom prst="ellipse">
          <a:avLst/>
        </a:prstGeom>
        <a:noFill/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3D051B7-B057-2E4C-94E7-08414BD3E2A9}">
      <dsp:nvSpPr>
        <dsp:cNvPr id="0" name=""/>
        <dsp:cNvSpPr/>
      </dsp:nvSpPr>
      <dsp:spPr>
        <a:xfrm rot="10800000" flipH="1">
          <a:off x="1191903" y="4208055"/>
          <a:ext cx="4374769" cy="359951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0000"/>
                <a:lumMod val="108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tint val="98000"/>
                <a:shade val="100000"/>
                <a:satMod val="10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2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29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234 beds / 30 Sub-Specialties / Magnet Designation </a:t>
          </a:r>
        </a:p>
      </dsp:txBody>
      <dsp:txXfrm rot="10800000">
        <a:off x="1191903" y="4208055"/>
        <a:ext cx="4284781" cy="359951"/>
      </dsp:txXfrm>
    </dsp:sp>
    <dsp:sp modelId="{F7FE6CCD-9A1F-DD44-88CF-C86929BBEE1A}">
      <dsp:nvSpPr>
        <dsp:cNvPr id="0" name=""/>
        <dsp:cNvSpPr/>
      </dsp:nvSpPr>
      <dsp:spPr>
        <a:xfrm>
          <a:off x="1011927" y="4208055"/>
          <a:ext cx="359951" cy="359951"/>
        </a:xfrm>
        <a:prstGeom prst="ellipse">
          <a:avLst/>
        </a:prstGeom>
        <a:noFill/>
        <a:ln>
          <a:noFill/>
        </a:ln>
        <a:effectLst>
          <a:outerShdw blurRad="50800" dist="25400" dir="5400000" rotWithShape="0">
            <a:srgbClr val="000000">
              <a:alpha val="2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Drople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Wedding</dc:creator>
  <cp:lastModifiedBy>Millner, Lawson</cp:lastModifiedBy>
  <cp:revision>2</cp:revision>
  <cp:lastPrinted>2016-11-18T19:00:00Z</cp:lastPrinted>
  <dcterms:created xsi:type="dcterms:W3CDTF">2016-12-16T18:07:00Z</dcterms:created>
  <dcterms:modified xsi:type="dcterms:W3CDTF">2016-12-16T18:07:00Z</dcterms:modified>
</cp:coreProperties>
</file>